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F1CFF" w:rsidRDefault="00911C4C" w:rsidP="003F1CFF">
      <w:pPr>
        <w:jc w:val="center"/>
      </w:pPr>
      <w:r>
        <w:object w:dxaOrig="6885" w:dyaOrig="4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85pt;height:83.15pt" o:ole="">
            <v:imagedata r:id="rId7" o:title=""/>
          </v:shape>
          <o:OLEObject Type="Embed" ProgID="RM.ColourMagic.2" ShapeID="_x0000_i1025" DrawAspect="Content" ObjectID="_1537092787" r:id="rId8"/>
        </w:object>
      </w:r>
    </w:p>
    <w:p w:rsidR="003F1CFF" w:rsidRPr="00334A4A" w:rsidRDefault="003F1CFF" w:rsidP="003F1CFF">
      <w:pPr>
        <w:jc w:val="center"/>
        <w:rPr>
          <w:b/>
          <w:bCs/>
          <w:sz w:val="18"/>
          <w:szCs w:val="18"/>
          <w:lang w:val="fr-FR"/>
        </w:rPr>
      </w:pPr>
      <w:r w:rsidRPr="00334A4A">
        <w:rPr>
          <w:b/>
          <w:bCs/>
          <w:sz w:val="18"/>
          <w:szCs w:val="18"/>
          <w:lang w:val="fr-FR"/>
        </w:rPr>
        <w:t>Principal: Mrs A. Gourley BMus (Hons)  PGCE  DASE  PQH(NI)</w:t>
      </w:r>
    </w:p>
    <w:p w:rsidR="003F1CFF" w:rsidRDefault="003F1CFF" w:rsidP="003F1CFF">
      <w:pPr>
        <w:jc w:val="center"/>
        <w:rPr>
          <w:b/>
          <w:bCs/>
          <w:sz w:val="18"/>
          <w:szCs w:val="18"/>
        </w:rPr>
      </w:pPr>
      <w:r>
        <w:rPr>
          <w:b/>
          <w:bCs/>
          <w:sz w:val="18"/>
          <w:szCs w:val="18"/>
        </w:rPr>
        <w:t>182A Connsbrook Avenue, Belfast BT4 1JY. Telephone 028 90471274</w:t>
      </w:r>
    </w:p>
    <w:p w:rsidR="003F1CFF" w:rsidRDefault="00A8454D" w:rsidP="003F1CFF">
      <w:pPr>
        <w:jc w:val="center"/>
        <w:rPr>
          <w:b/>
          <w:bCs/>
          <w:sz w:val="18"/>
          <w:szCs w:val="18"/>
        </w:rPr>
      </w:pPr>
      <w:hyperlink r:id="rId9" w:history="1">
        <w:r w:rsidR="003F1CFF" w:rsidRPr="00697E41">
          <w:rPr>
            <w:rStyle w:val="Hyperlink"/>
            <w:b/>
            <w:bCs/>
            <w:sz w:val="18"/>
            <w:szCs w:val="18"/>
          </w:rPr>
          <w:t>www.victoriaparkprimaryschool.co.uk</w:t>
        </w:r>
      </w:hyperlink>
    </w:p>
    <w:p w:rsidR="004424C7" w:rsidRDefault="004424C7"/>
    <w:p w:rsidR="00911C4C" w:rsidRDefault="003F1CFF" w:rsidP="003F1CFF">
      <w:pPr>
        <w:jc w:val="center"/>
        <w:rPr>
          <w:b/>
        </w:rPr>
      </w:pPr>
      <w:r w:rsidRPr="003F1CFF">
        <w:rPr>
          <w:b/>
        </w:rPr>
        <w:t>D</w:t>
      </w:r>
      <w:r w:rsidR="00445255">
        <w:rPr>
          <w:b/>
        </w:rPr>
        <w:t>ATA</w:t>
      </w:r>
      <w:r w:rsidRPr="003F1CFF">
        <w:rPr>
          <w:b/>
        </w:rPr>
        <w:t xml:space="preserve"> </w:t>
      </w:r>
      <w:r w:rsidR="00445255">
        <w:rPr>
          <w:b/>
        </w:rPr>
        <w:t>PROTECTION</w:t>
      </w:r>
      <w:r w:rsidRPr="003F1CFF">
        <w:rPr>
          <w:b/>
        </w:rPr>
        <w:t xml:space="preserve"> A</w:t>
      </w:r>
      <w:r w:rsidR="00445255">
        <w:rPr>
          <w:b/>
        </w:rPr>
        <w:t>CT</w:t>
      </w:r>
      <w:r w:rsidRPr="003F1CFF">
        <w:rPr>
          <w:b/>
        </w:rPr>
        <w:t xml:space="preserve"> 1998</w:t>
      </w:r>
      <w:r w:rsidR="00911C4C">
        <w:rPr>
          <w:b/>
        </w:rPr>
        <w:t xml:space="preserve">.     </w:t>
      </w:r>
    </w:p>
    <w:p w:rsidR="003F1CFF" w:rsidRPr="003F1CFF" w:rsidRDefault="00911C4C" w:rsidP="003F1CFF">
      <w:pPr>
        <w:jc w:val="center"/>
        <w:rPr>
          <w:b/>
        </w:rPr>
      </w:pPr>
      <w:r>
        <w:rPr>
          <w:b/>
        </w:rPr>
        <w:t>PRIVACY NOTICE</w:t>
      </w:r>
    </w:p>
    <w:p w:rsidR="003F1CFF" w:rsidRDefault="003F1CFF"/>
    <w:p w:rsidR="004F64BF" w:rsidRDefault="003F1CFF">
      <w:r>
        <w:t>Victoria Park PS is the Data Controller for the purposes of the Data Protection Act and will comply fully with all terms and conditions contained in the Data Protection Act. We co</w:t>
      </w:r>
      <w:r w:rsidR="005B41E0">
        <w:t>llect information from parents/</w:t>
      </w:r>
      <w:r>
        <w:t>carers and may receive information about your child from his/her previous school and other professionals.</w:t>
      </w:r>
      <w:r w:rsidR="003E13CB">
        <w:t xml:space="preserve"> </w:t>
      </w:r>
    </w:p>
    <w:p w:rsidR="003F1CFF" w:rsidRDefault="00160260">
      <w:r>
        <w:t xml:space="preserve">In line with legal requirements, </w:t>
      </w:r>
      <w:r w:rsidR="003E13CB">
        <w:t xml:space="preserve">Victoria </w:t>
      </w:r>
      <w:r>
        <w:t>P</w:t>
      </w:r>
      <w:r w:rsidR="003E13CB">
        <w:t xml:space="preserve">ark Primary </w:t>
      </w:r>
      <w:r w:rsidR="00911C4C">
        <w:t>S</w:t>
      </w:r>
      <w:r>
        <w:t>chool maintains up to date registr</w:t>
      </w:r>
      <w:r w:rsidR="004F64BF">
        <w:t>ation with the Information C</w:t>
      </w:r>
      <w:r>
        <w:t>ommissioner. (</w:t>
      </w:r>
      <w:r w:rsidR="00624754">
        <w:t>www.ico.gov.uk)</w:t>
      </w:r>
    </w:p>
    <w:p w:rsidR="00911C4C" w:rsidRDefault="00911C4C" w:rsidP="003E13CB">
      <w:pPr>
        <w:spacing w:before="29" w:after="29" w:line="288" w:lineRule="auto"/>
        <w:jc w:val="center"/>
        <w:textAlignment w:val="baseline"/>
        <w:rPr>
          <w:rFonts w:eastAsia="+mn-ea"/>
          <w:b/>
          <w:bCs/>
          <w:color w:val="000000"/>
          <w:kern w:val="24"/>
        </w:rPr>
      </w:pPr>
    </w:p>
    <w:p w:rsidR="003E13CB" w:rsidRDefault="003E13CB" w:rsidP="003E13CB">
      <w:pPr>
        <w:spacing w:before="29" w:after="29" w:line="288" w:lineRule="auto"/>
        <w:jc w:val="center"/>
        <w:textAlignment w:val="baseline"/>
      </w:pPr>
      <w:r w:rsidRPr="00445255">
        <w:rPr>
          <w:rFonts w:eastAsia="+mn-ea"/>
          <w:b/>
          <w:bCs/>
          <w:color w:val="000000"/>
          <w:kern w:val="24"/>
        </w:rPr>
        <w:t>Aim of the Data Protection Act</w:t>
      </w:r>
    </w:p>
    <w:p w:rsidR="003E13CB" w:rsidRPr="003E13CB" w:rsidRDefault="003E13CB" w:rsidP="003E13CB">
      <w:pPr>
        <w:pStyle w:val="ListParagraph"/>
        <w:numPr>
          <w:ilvl w:val="0"/>
          <w:numId w:val="9"/>
        </w:numPr>
        <w:spacing w:before="29" w:after="29" w:line="288" w:lineRule="auto"/>
        <w:textAlignment w:val="baseline"/>
      </w:pPr>
      <w:r w:rsidRPr="003E13CB">
        <w:rPr>
          <w:rFonts w:eastAsia="+mn-ea"/>
          <w:color w:val="000000"/>
        </w:rPr>
        <w:t>To provide individuals with important rights, including the right to find out what</w:t>
      </w:r>
      <w:r>
        <w:rPr>
          <w:rFonts w:eastAsia="+mn-ea"/>
          <w:color w:val="000000"/>
        </w:rPr>
        <w:t xml:space="preserve"> </w:t>
      </w:r>
      <w:r w:rsidRPr="003E13CB">
        <w:rPr>
          <w:rFonts w:eastAsia="+mn-ea"/>
          <w:color w:val="000000"/>
        </w:rPr>
        <w:t>personal information is held.</w:t>
      </w:r>
    </w:p>
    <w:p w:rsidR="003E13CB" w:rsidRPr="003E13CB" w:rsidRDefault="003E13CB" w:rsidP="003E13CB">
      <w:pPr>
        <w:pStyle w:val="ListParagraph"/>
        <w:numPr>
          <w:ilvl w:val="0"/>
          <w:numId w:val="5"/>
        </w:numPr>
        <w:spacing w:line="204" w:lineRule="auto"/>
        <w:textAlignment w:val="baseline"/>
      </w:pPr>
      <w:r w:rsidRPr="003E13CB">
        <w:rPr>
          <w:rFonts w:eastAsia="+mn-ea"/>
          <w:color w:val="000000"/>
        </w:rPr>
        <w:t>To balance our legitimate needs  to collect and use personal data for business and other purposes against  the right of individuals to  expect privacy of their  personal details.</w:t>
      </w:r>
    </w:p>
    <w:p w:rsidR="003F1CFF" w:rsidRDefault="003F1CFF"/>
    <w:p w:rsidR="003F1CFF" w:rsidRDefault="003F1CFF">
      <w:r>
        <w:t>We hold this personal data and use it to:</w:t>
      </w:r>
    </w:p>
    <w:p w:rsidR="00D50B67" w:rsidRDefault="00D50B67"/>
    <w:p w:rsidR="00D50B67" w:rsidRDefault="00D50B67" w:rsidP="003E13CB">
      <w:pPr>
        <w:pStyle w:val="ListParagraph"/>
        <w:numPr>
          <w:ilvl w:val="0"/>
          <w:numId w:val="9"/>
        </w:numPr>
      </w:pPr>
      <w:r>
        <w:t>Support your child’s learning;</w:t>
      </w:r>
    </w:p>
    <w:p w:rsidR="00D50B67" w:rsidRDefault="00D50B67" w:rsidP="003E13CB">
      <w:pPr>
        <w:pStyle w:val="ListParagraph"/>
        <w:numPr>
          <w:ilvl w:val="0"/>
          <w:numId w:val="9"/>
        </w:numPr>
      </w:pPr>
      <w:r>
        <w:t>Monitor and report on his/her progress;</w:t>
      </w:r>
    </w:p>
    <w:p w:rsidR="00D50B67" w:rsidRDefault="00D50B67" w:rsidP="003E13CB">
      <w:pPr>
        <w:pStyle w:val="ListParagraph"/>
        <w:numPr>
          <w:ilvl w:val="0"/>
          <w:numId w:val="9"/>
        </w:numPr>
      </w:pPr>
      <w:r>
        <w:t>Provide appropriate pastoral care; and</w:t>
      </w:r>
    </w:p>
    <w:p w:rsidR="00D50B67" w:rsidRDefault="00D50B67" w:rsidP="003E13CB">
      <w:pPr>
        <w:pStyle w:val="ListParagraph"/>
        <w:numPr>
          <w:ilvl w:val="0"/>
          <w:numId w:val="9"/>
        </w:numPr>
      </w:pPr>
      <w:r>
        <w:t>Assess how well our school is doing in providing for your child.</w:t>
      </w:r>
    </w:p>
    <w:p w:rsidR="00CA4F23" w:rsidRDefault="00CA4F23" w:rsidP="00CA4F23">
      <w:pPr>
        <w:jc w:val="both"/>
      </w:pPr>
    </w:p>
    <w:p w:rsidR="00D50B67" w:rsidRDefault="00CA4F23" w:rsidP="00CA4F23">
      <w:pPr>
        <w:jc w:val="both"/>
      </w:pPr>
      <w:r>
        <w:t>This information includes your child’s contact details, NI Curriculum assessment results, attendance information and personal characteristics such as your child’s ethnic group, religion, special educational needs and any relevant medical information.</w:t>
      </w:r>
    </w:p>
    <w:p w:rsidR="00033CC7" w:rsidRDefault="00033CC7" w:rsidP="00CA4F23">
      <w:pPr>
        <w:jc w:val="both"/>
      </w:pPr>
    </w:p>
    <w:p w:rsidR="00033CC7" w:rsidRPr="00033CC7" w:rsidRDefault="00033CC7" w:rsidP="00CA4F23">
      <w:pPr>
        <w:jc w:val="both"/>
        <w:rPr>
          <w:b/>
        </w:rPr>
      </w:pPr>
      <w:r w:rsidRPr="00033CC7">
        <w:rPr>
          <w:b/>
        </w:rPr>
        <w:t>We will keep your informat</w:t>
      </w:r>
      <w:r>
        <w:rPr>
          <w:b/>
        </w:rPr>
        <w:t xml:space="preserve">ion securely and will not give </w:t>
      </w:r>
      <w:r w:rsidRPr="00033CC7">
        <w:rPr>
          <w:b/>
        </w:rPr>
        <w:t>information about your child to anyone outside the school without your consent.</w:t>
      </w:r>
    </w:p>
    <w:p w:rsidR="00033CC7" w:rsidRDefault="00033CC7" w:rsidP="00CA4F23">
      <w:pPr>
        <w:jc w:val="both"/>
      </w:pPr>
    </w:p>
    <w:p w:rsidR="00033CC7" w:rsidRDefault="00033CC7" w:rsidP="00CA4F23">
      <w:pPr>
        <w:jc w:val="both"/>
      </w:pPr>
      <w:r>
        <w:t>We are, however, legally required to pass some of your information to your child’s Regional Education Authority, to the Department of Education and in some circumstances to other statutory agencies.</w:t>
      </w:r>
    </w:p>
    <w:p w:rsidR="00033CC7" w:rsidRDefault="00033CC7" w:rsidP="00CA4F23">
      <w:pPr>
        <w:jc w:val="both"/>
      </w:pPr>
    </w:p>
    <w:p w:rsidR="00033CC7" w:rsidRDefault="00E24F79" w:rsidP="00CA4F23">
      <w:pPr>
        <w:jc w:val="both"/>
      </w:pPr>
      <w:r>
        <w:t xml:space="preserve">Child Protection / Safeguarding information is held in accordance with the </w:t>
      </w:r>
      <w:r w:rsidRPr="00E24F79">
        <w:rPr>
          <w:i/>
        </w:rPr>
        <w:t>Area Child</w:t>
      </w:r>
      <w:r>
        <w:t xml:space="preserve"> </w:t>
      </w:r>
      <w:r w:rsidRPr="00E24F79">
        <w:rPr>
          <w:i/>
        </w:rPr>
        <w:t>Protection Committee’s Regional policy and Procedures document</w:t>
      </w:r>
      <w:r>
        <w:t>.</w:t>
      </w:r>
    </w:p>
    <w:p w:rsidR="00E24F79" w:rsidRDefault="00E24F79" w:rsidP="00CA4F23">
      <w:pPr>
        <w:jc w:val="both"/>
      </w:pPr>
    </w:p>
    <w:p w:rsidR="00E24F79" w:rsidRDefault="00E24F79" w:rsidP="00CA4F23">
      <w:pPr>
        <w:jc w:val="both"/>
      </w:pPr>
      <w:r>
        <w:t>We also have local arrangements in place where school exchanges information with Educa</w:t>
      </w:r>
      <w:r w:rsidR="00F679C6">
        <w:t>t</w:t>
      </w:r>
      <w:r>
        <w:t>ion Welfare.</w:t>
      </w:r>
    </w:p>
    <w:p w:rsidR="00E24F79" w:rsidRDefault="00E24F79" w:rsidP="00CA4F23">
      <w:pPr>
        <w:jc w:val="both"/>
      </w:pPr>
    </w:p>
    <w:p w:rsidR="00E24F79" w:rsidRDefault="00E24F79" w:rsidP="00CA4F23">
      <w:pPr>
        <w:jc w:val="both"/>
      </w:pPr>
      <w:r>
        <w:t xml:space="preserve">If you want to see a copy of the information </w:t>
      </w:r>
      <w:r w:rsidR="004F64BF">
        <w:t xml:space="preserve">school </w:t>
      </w:r>
      <w:r>
        <w:t>hold</w:t>
      </w:r>
      <w:r w:rsidR="004F64BF">
        <w:t>s</w:t>
      </w:r>
      <w:r>
        <w:t xml:space="preserve"> and share</w:t>
      </w:r>
      <w:r w:rsidR="004F64BF">
        <w:t>s</w:t>
      </w:r>
      <w:r>
        <w:t xml:space="preserve"> about your chi</w:t>
      </w:r>
      <w:r w:rsidR="004F64BF">
        <w:t>ld please contact the principal who acts as Honorary Secretary to the Board of Governors.</w:t>
      </w:r>
    </w:p>
    <w:p w:rsidR="00CA4F23" w:rsidRDefault="00CA4F23" w:rsidP="00CA4F23">
      <w:pPr>
        <w:jc w:val="both"/>
      </w:pPr>
    </w:p>
    <w:p w:rsidR="00125E90" w:rsidRPr="003E13CB" w:rsidRDefault="00125E90">
      <w:pPr>
        <w:rPr>
          <w:b/>
        </w:rPr>
      </w:pPr>
      <w:r w:rsidRPr="003E13CB">
        <w:rPr>
          <w:b/>
        </w:rPr>
        <w:t>Requests for Information</w:t>
      </w:r>
      <w:r w:rsidR="00445255" w:rsidRPr="003E13CB">
        <w:rPr>
          <w:b/>
        </w:rPr>
        <w:t>.</w:t>
      </w:r>
    </w:p>
    <w:p w:rsidR="00445255" w:rsidRPr="003E13CB" w:rsidRDefault="00445255">
      <w:pPr>
        <w:rPr>
          <w:b/>
        </w:rPr>
      </w:pPr>
    </w:p>
    <w:p w:rsidR="00445255" w:rsidRPr="003E13CB" w:rsidRDefault="003E13CB" w:rsidP="00445255">
      <w:pPr>
        <w:pStyle w:val="ListParagraph"/>
        <w:numPr>
          <w:ilvl w:val="0"/>
          <w:numId w:val="2"/>
        </w:numPr>
        <w:textAlignment w:val="baseline"/>
      </w:pPr>
      <w:r w:rsidRPr="003E13CB">
        <w:rPr>
          <w:rFonts w:eastAsia="+mn-ea"/>
          <w:color w:val="000000"/>
        </w:rPr>
        <w:t xml:space="preserve">The </w:t>
      </w:r>
      <w:r w:rsidR="00445255" w:rsidRPr="003E13CB">
        <w:rPr>
          <w:rFonts w:eastAsia="+mn-ea"/>
          <w:color w:val="000000"/>
        </w:rPr>
        <w:t>D</w:t>
      </w:r>
      <w:r w:rsidRPr="003E13CB">
        <w:rPr>
          <w:rFonts w:eastAsia="+mn-ea"/>
          <w:color w:val="000000"/>
        </w:rPr>
        <w:t xml:space="preserve">ata </w:t>
      </w:r>
      <w:r w:rsidR="00445255" w:rsidRPr="003E13CB">
        <w:rPr>
          <w:rFonts w:eastAsia="+mn-ea"/>
          <w:color w:val="000000"/>
        </w:rPr>
        <w:t>P</w:t>
      </w:r>
      <w:r w:rsidRPr="003E13CB">
        <w:rPr>
          <w:rFonts w:eastAsia="+mn-ea"/>
          <w:color w:val="000000"/>
        </w:rPr>
        <w:t>rotection Act</w:t>
      </w:r>
      <w:r w:rsidR="00445255" w:rsidRPr="003E13CB">
        <w:rPr>
          <w:rFonts w:eastAsia="+mn-ea"/>
          <w:color w:val="000000"/>
        </w:rPr>
        <w:t xml:space="preserve"> is about an individual’s access to their own personal information and response time is 40 calendar days.</w:t>
      </w:r>
    </w:p>
    <w:p w:rsidR="00445255" w:rsidRPr="003E13CB" w:rsidRDefault="00445255" w:rsidP="00445255">
      <w:pPr>
        <w:pStyle w:val="ListParagraph"/>
        <w:numPr>
          <w:ilvl w:val="0"/>
          <w:numId w:val="2"/>
        </w:numPr>
        <w:textAlignment w:val="baseline"/>
      </w:pPr>
      <w:r w:rsidRPr="003E13CB">
        <w:rPr>
          <w:rFonts w:eastAsia="+mn-ea"/>
          <w:color w:val="000000"/>
        </w:rPr>
        <w:t>FOIA is an Act of Parliament that gives both individuals and organisations worldwide, the right of access to all recorded information such as  minutes, decisions we make, questions such as how much, how many, how often etc</w:t>
      </w:r>
      <w:r w:rsidR="003E13CB">
        <w:rPr>
          <w:rFonts w:eastAsia="+mn-ea"/>
          <w:color w:val="000000"/>
        </w:rPr>
        <w:t>.</w:t>
      </w:r>
      <w:r w:rsidRPr="003E13CB">
        <w:rPr>
          <w:rFonts w:eastAsia="+mn-ea"/>
          <w:color w:val="000000"/>
        </w:rPr>
        <w:t xml:space="preserve">  and  response time is 20 working days.</w:t>
      </w:r>
    </w:p>
    <w:p w:rsidR="00445255" w:rsidRPr="003E13CB" w:rsidRDefault="00445255" w:rsidP="00445255">
      <w:pPr>
        <w:pStyle w:val="NormalWeb"/>
        <w:spacing w:before="0" w:beforeAutospacing="0" w:after="0" w:afterAutospacing="0"/>
        <w:textAlignment w:val="baseline"/>
        <w:rPr>
          <w:rFonts w:eastAsia="+mn-ea"/>
          <w:b/>
          <w:bCs/>
          <w:color w:val="000000"/>
          <w:kern w:val="24"/>
        </w:rPr>
      </w:pPr>
    </w:p>
    <w:p w:rsidR="00911C4C" w:rsidRDefault="00911C4C" w:rsidP="00445255">
      <w:pPr>
        <w:pStyle w:val="NormalWeb"/>
        <w:spacing w:before="0" w:beforeAutospacing="0" w:after="0" w:afterAutospacing="0"/>
        <w:textAlignment w:val="baseline"/>
        <w:rPr>
          <w:rFonts w:eastAsia="+mn-ea"/>
          <w:b/>
          <w:bCs/>
          <w:color w:val="000000"/>
          <w:kern w:val="24"/>
        </w:rPr>
      </w:pPr>
      <w:r>
        <w:rPr>
          <w:rFonts w:eastAsia="+mn-ea"/>
          <w:b/>
          <w:bCs/>
          <w:color w:val="000000"/>
          <w:kern w:val="24"/>
        </w:rPr>
        <w:t>Who can ask for Information?</w:t>
      </w:r>
    </w:p>
    <w:p w:rsidR="00445255" w:rsidRPr="003E13CB" w:rsidRDefault="00445255" w:rsidP="00445255">
      <w:pPr>
        <w:pStyle w:val="NormalWeb"/>
        <w:spacing w:before="0" w:beforeAutospacing="0" w:after="0" w:afterAutospacing="0"/>
        <w:textAlignment w:val="baseline"/>
        <w:rPr>
          <w:rFonts w:eastAsia="+mn-ea"/>
          <w:b/>
          <w:bCs/>
          <w:color w:val="000000"/>
          <w:kern w:val="24"/>
        </w:rPr>
      </w:pPr>
      <w:r w:rsidRPr="003E13CB">
        <w:rPr>
          <w:rFonts w:eastAsia="+mn-ea"/>
          <w:b/>
          <w:bCs/>
          <w:color w:val="000000"/>
          <w:kern w:val="24"/>
        </w:rPr>
        <w:t>Anyone can ask for Information</w:t>
      </w:r>
      <w:r w:rsidR="003E13CB">
        <w:rPr>
          <w:rFonts w:eastAsia="+mn-ea"/>
          <w:b/>
          <w:bCs/>
          <w:color w:val="000000"/>
          <w:kern w:val="24"/>
        </w:rPr>
        <w:t xml:space="preserve"> </w:t>
      </w:r>
      <w:r w:rsidRPr="003E13CB">
        <w:rPr>
          <w:rFonts w:eastAsia="+mn-ea"/>
          <w:b/>
          <w:bCs/>
          <w:color w:val="000000"/>
          <w:kern w:val="24"/>
        </w:rPr>
        <w:t>- They have legal rights.</w:t>
      </w:r>
    </w:p>
    <w:p w:rsidR="003E13CB" w:rsidRPr="003E13CB" w:rsidRDefault="003E13CB" w:rsidP="00445255">
      <w:pPr>
        <w:pStyle w:val="NormalWeb"/>
        <w:spacing w:before="0" w:beforeAutospacing="0" w:after="0" w:afterAutospacing="0"/>
        <w:textAlignment w:val="baseline"/>
      </w:pPr>
    </w:p>
    <w:p w:rsidR="00445255" w:rsidRPr="003E13CB" w:rsidRDefault="00445255" w:rsidP="00445255">
      <w:pPr>
        <w:pStyle w:val="ListParagraph"/>
        <w:numPr>
          <w:ilvl w:val="0"/>
          <w:numId w:val="3"/>
        </w:numPr>
        <w:textAlignment w:val="baseline"/>
      </w:pPr>
      <w:r w:rsidRPr="003E13CB">
        <w:rPr>
          <w:rFonts w:eastAsia="+mn-ea"/>
          <w:color w:val="000000"/>
        </w:rPr>
        <w:t>Data Protection Act- subjects personal information. This is known as a subject access right.</w:t>
      </w:r>
    </w:p>
    <w:p w:rsidR="00445255" w:rsidRPr="003E13CB" w:rsidRDefault="00445255" w:rsidP="00445255">
      <w:pPr>
        <w:pStyle w:val="ListParagraph"/>
        <w:numPr>
          <w:ilvl w:val="0"/>
          <w:numId w:val="3"/>
        </w:numPr>
        <w:textAlignment w:val="baseline"/>
        <w:rPr>
          <w:color w:val="003366"/>
        </w:rPr>
      </w:pPr>
      <w:r w:rsidRPr="003E13CB">
        <w:rPr>
          <w:rFonts w:eastAsia="+mn-ea"/>
          <w:color w:val="000000"/>
        </w:rPr>
        <w:t>Freedom of Information Act</w:t>
      </w:r>
      <w:r w:rsidR="003E13CB">
        <w:rPr>
          <w:rFonts w:eastAsia="+mn-ea"/>
          <w:color w:val="000000"/>
        </w:rPr>
        <w:t xml:space="preserve"> </w:t>
      </w:r>
      <w:r w:rsidRPr="003E13CB">
        <w:rPr>
          <w:rFonts w:eastAsia="+mn-ea"/>
          <w:color w:val="000000"/>
        </w:rPr>
        <w:t xml:space="preserve">- policies, procedures,  your decision making  process etc </w:t>
      </w:r>
    </w:p>
    <w:p w:rsidR="00445255" w:rsidRPr="003E13CB" w:rsidRDefault="00445255" w:rsidP="00445255">
      <w:pPr>
        <w:pStyle w:val="ListParagraph"/>
        <w:numPr>
          <w:ilvl w:val="0"/>
          <w:numId w:val="3"/>
        </w:numPr>
        <w:textAlignment w:val="baseline"/>
        <w:rPr>
          <w:color w:val="003366"/>
        </w:rPr>
      </w:pPr>
      <w:r w:rsidRPr="003E13CB">
        <w:rPr>
          <w:rFonts w:eastAsia="+mn-ea"/>
          <w:color w:val="000000"/>
        </w:rPr>
        <w:t xml:space="preserve">Environmental Information Regulations.- e.g. recycling, fuel use, car parking etc. </w:t>
      </w:r>
    </w:p>
    <w:p w:rsidR="00445255" w:rsidRPr="003E13CB" w:rsidRDefault="00445255" w:rsidP="00445255">
      <w:pPr>
        <w:pStyle w:val="ListParagraph"/>
        <w:numPr>
          <w:ilvl w:val="0"/>
          <w:numId w:val="3"/>
        </w:numPr>
        <w:textAlignment w:val="baseline"/>
        <w:rPr>
          <w:color w:val="003366"/>
        </w:rPr>
      </w:pPr>
      <w:r w:rsidRPr="003E13CB">
        <w:rPr>
          <w:rFonts w:eastAsia="+mn-ea"/>
          <w:color w:val="000000"/>
        </w:rPr>
        <w:t xml:space="preserve">For schools, in addition to the subject access right,  there is a  parental right to access educational records under – </w:t>
      </w:r>
    </w:p>
    <w:p w:rsidR="00445255" w:rsidRPr="003E13CB" w:rsidRDefault="00445255" w:rsidP="00445255">
      <w:pPr>
        <w:pStyle w:val="ListParagraph"/>
        <w:numPr>
          <w:ilvl w:val="0"/>
          <w:numId w:val="3"/>
        </w:numPr>
        <w:textAlignment w:val="baseline"/>
        <w:rPr>
          <w:color w:val="003366"/>
        </w:rPr>
      </w:pPr>
      <w:r w:rsidRPr="003E13CB">
        <w:rPr>
          <w:rFonts w:eastAsia="+mn-ea"/>
          <w:color w:val="000000"/>
        </w:rPr>
        <w:t xml:space="preserve">“ Education (Pupil Records) Regulations (NI) 1998”  Schools have 15 </w:t>
      </w:r>
      <w:r w:rsidR="0061147F">
        <w:rPr>
          <w:rFonts w:eastAsia="+mn-ea"/>
          <w:color w:val="000000"/>
        </w:rPr>
        <w:t xml:space="preserve">working </w:t>
      </w:r>
      <w:r w:rsidRPr="003E13CB">
        <w:rPr>
          <w:rFonts w:eastAsia="+mn-ea"/>
          <w:color w:val="000000"/>
        </w:rPr>
        <w:t>days to respond and can charge depending on the number of pages</w:t>
      </w:r>
      <w:r w:rsidR="004F64BF">
        <w:rPr>
          <w:rFonts w:eastAsia="+mn-ea"/>
          <w:color w:val="000000"/>
        </w:rPr>
        <w:t xml:space="preserve"> that have to be copied.</w:t>
      </w:r>
    </w:p>
    <w:p w:rsidR="00445255" w:rsidRPr="003E13CB" w:rsidRDefault="00445255" w:rsidP="00445255">
      <w:pPr>
        <w:pStyle w:val="ListParagraph"/>
        <w:numPr>
          <w:ilvl w:val="0"/>
          <w:numId w:val="3"/>
        </w:numPr>
        <w:textAlignment w:val="baseline"/>
        <w:rPr>
          <w:color w:val="003366"/>
        </w:rPr>
      </w:pPr>
      <w:r w:rsidRPr="003E13CB">
        <w:rPr>
          <w:rFonts w:eastAsia="+mn-ea"/>
          <w:color w:val="000000"/>
        </w:rPr>
        <w:t>You need to decide which legislation applies when responding to any request.</w:t>
      </w:r>
    </w:p>
    <w:p w:rsidR="003E13CB" w:rsidRPr="003E13CB" w:rsidRDefault="003E13CB" w:rsidP="003E13CB">
      <w:pPr>
        <w:pStyle w:val="ListParagraph"/>
        <w:ind w:left="644"/>
        <w:textAlignment w:val="baseline"/>
        <w:rPr>
          <w:color w:val="003366"/>
        </w:rPr>
      </w:pPr>
    </w:p>
    <w:p w:rsidR="00445255" w:rsidRPr="003E13CB" w:rsidRDefault="00445255">
      <w:pPr>
        <w:rPr>
          <w:rFonts w:eastAsia="+mj-ea"/>
          <w:b/>
          <w:bCs/>
          <w:color w:val="000000"/>
        </w:rPr>
      </w:pPr>
      <w:r w:rsidRPr="003E13CB">
        <w:rPr>
          <w:rFonts w:eastAsia="+mj-ea"/>
          <w:b/>
          <w:bCs/>
          <w:color w:val="000000"/>
        </w:rPr>
        <w:t>Who has Responsibility</w:t>
      </w:r>
      <w:r w:rsidR="003E13CB">
        <w:rPr>
          <w:rFonts w:eastAsia="+mj-ea"/>
          <w:b/>
          <w:bCs/>
          <w:color w:val="000000"/>
        </w:rPr>
        <w:t xml:space="preserve"> </w:t>
      </w:r>
      <w:r w:rsidR="004F64BF">
        <w:rPr>
          <w:rFonts w:eastAsia="+mj-ea"/>
          <w:b/>
          <w:bCs/>
          <w:color w:val="000000"/>
        </w:rPr>
        <w:t>for Requests</w:t>
      </w:r>
      <w:r w:rsidRPr="003E13CB">
        <w:rPr>
          <w:rFonts w:eastAsia="+mj-ea"/>
          <w:b/>
          <w:bCs/>
          <w:color w:val="000000"/>
        </w:rPr>
        <w:t>?</w:t>
      </w:r>
    </w:p>
    <w:p w:rsidR="00445255" w:rsidRPr="003E13CB" w:rsidRDefault="00445255" w:rsidP="00445255">
      <w:pPr>
        <w:pStyle w:val="ListParagraph"/>
        <w:numPr>
          <w:ilvl w:val="0"/>
          <w:numId w:val="4"/>
        </w:numPr>
        <w:textAlignment w:val="baseline"/>
      </w:pPr>
      <w:r w:rsidRPr="003E13CB">
        <w:rPr>
          <w:rFonts w:eastAsia="+mn-ea"/>
          <w:color w:val="000000"/>
        </w:rPr>
        <w:t>Requests from parents to view their child’s educational records should be made to the Board of Gover</w:t>
      </w:r>
      <w:r w:rsidR="00E27666">
        <w:rPr>
          <w:rFonts w:eastAsia="+mn-ea"/>
          <w:color w:val="000000"/>
        </w:rPr>
        <w:t>nors.</w:t>
      </w:r>
    </w:p>
    <w:p w:rsidR="00445255" w:rsidRPr="003E13CB" w:rsidRDefault="00445255" w:rsidP="00445255">
      <w:pPr>
        <w:pStyle w:val="ListParagraph"/>
        <w:numPr>
          <w:ilvl w:val="0"/>
          <w:numId w:val="4"/>
        </w:numPr>
        <w:textAlignment w:val="baseline"/>
      </w:pPr>
      <w:r w:rsidRPr="003E13CB">
        <w:rPr>
          <w:rFonts w:eastAsia="+mn-ea"/>
          <w:color w:val="000000"/>
        </w:rPr>
        <w:t>Subject access requests should be handled by the designated  person (s) in the school.</w:t>
      </w:r>
    </w:p>
    <w:p w:rsidR="00445255" w:rsidRPr="003E13CB" w:rsidRDefault="00445255" w:rsidP="00445255">
      <w:pPr>
        <w:pStyle w:val="ListParagraph"/>
        <w:numPr>
          <w:ilvl w:val="0"/>
          <w:numId w:val="4"/>
        </w:numPr>
        <w:textAlignment w:val="baseline"/>
      </w:pPr>
      <w:r w:rsidRPr="003E13CB">
        <w:rPr>
          <w:rFonts w:eastAsia="+mn-ea"/>
          <w:color w:val="000000"/>
        </w:rPr>
        <w:t xml:space="preserve">In practical terms this will make little difference in dealing with requests </w:t>
      </w:r>
    </w:p>
    <w:p w:rsidR="00445255" w:rsidRPr="003E13CB" w:rsidRDefault="00445255" w:rsidP="00445255">
      <w:pPr>
        <w:pStyle w:val="ListParagraph"/>
        <w:numPr>
          <w:ilvl w:val="0"/>
          <w:numId w:val="4"/>
        </w:numPr>
        <w:textAlignment w:val="baseline"/>
      </w:pPr>
      <w:r w:rsidRPr="003E13CB">
        <w:rPr>
          <w:rFonts w:eastAsia="+mn-ea"/>
          <w:color w:val="000000"/>
        </w:rPr>
        <w:t>Vital that requests are quickly identified and passed to the appropriate person as reply is  time sensitive.</w:t>
      </w:r>
    </w:p>
    <w:p w:rsidR="00445255" w:rsidRPr="003E13CB" w:rsidRDefault="00445255" w:rsidP="00445255">
      <w:pPr>
        <w:pStyle w:val="ListParagraph"/>
        <w:numPr>
          <w:ilvl w:val="0"/>
          <w:numId w:val="4"/>
        </w:numPr>
        <w:textAlignment w:val="baseline"/>
      </w:pPr>
      <w:r w:rsidRPr="003E13CB">
        <w:rPr>
          <w:rFonts w:eastAsia="+mn-ea"/>
          <w:color w:val="000000"/>
        </w:rPr>
        <w:t>DPA</w:t>
      </w:r>
      <w:r w:rsidR="0061147F">
        <w:rPr>
          <w:rFonts w:eastAsia="+mn-ea"/>
          <w:color w:val="000000"/>
        </w:rPr>
        <w:t xml:space="preserve"> </w:t>
      </w:r>
      <w:r w:rsidRPr="003E13CB">
        <w:rPr>
          <w:rFonts w:eastAsia="+mn-ea"/>
          <w:color w:val="000000"/>
        </w:rPr>
        <w:t>- 40 calendar days .</w:t>
      </w:r>
    </w:p>
    <w:p w:rsidR="00445255" w:rsidRPr="003E13CB" w:rsidRDefault="00445255" w:rsidP="00445255">
      <w:pPr>
        <w:pStyle w:val="ListParagraph"/>
        <w:numPr>
          <w:ilvl w:val="0"/>
          <w:numId w:val="4"/>
        </w:numPr>
        <w:textAlignment w:val="baseline"/>
      </w:pPr>
      <w:r w:rsidRPr="003E13CB">
        <w:rPr>
          <w:rFonts w:eastAsia="+mn-ea"/>
          <w:color w:val="000000"/>
        </w:rPr>
        <w:t>FOI</w:t>
      </w:r>
      <w:r w:rsidR="0061147F">
        <w:rPr>
          <w:rFonts w:eastAsia="+mn-ea"/>
          <w:color w:val="000000"/>
        </w:rPr>
        <w:t xml:space="preserve"> </w:t>
      </w:r>
      <w:r w:rsidRPr="003E13CB">
        <w:rPr>
          <w:rFonts w:eastAsia="+mn-ea"/>
          <w:color w:val="000000"/>
        </w:rPr>
        <w:t>- 20 working days</w:t>
      </w:r>
    </w:p>
    <w:p w:rsidR="00445255" w:rsidRPr="003E13CB" w:rsidRDefault="0061147F" w:rsidP="00445255">
      <w:pPr>
        <w:pStyle w:val="ListParagraph"/>
        <w:numPr>
          <w:ilvl w:val="0"/>
          <w:numId w:val="4"/>
        </w:numPr>
        <w:textAlignment w:val="baseline"/>
      </w:pPr>
      <w:r>
        <w:rPr>
          <w:rFonts w:eastAsia="+mn-ea"/>
          <w:color w:val="000000"/>
        </w:rPr>
        <w:t>Educational Records (</w:t>
      </w:r>
      <w:r w:rsidR="00445255" w:rsidRPr="003E13CB">
        <w:rPr>
          <w:rFonts w:eastAsia="+mn-ea"/>
          <w:color w:val="000000"/>
        </w:rPr>
        <w:t xml:space="preserve">under </w:t>
      </w:r>
      <w:r>
        <w:rPr>
          <w:rFonts w:eastAsia="+mn-ea"/>
          <w:color w:val="000000"/>
        </w:rPr>
        <w:t>the control of the Head Teacher)</w:t>
      </w:r>
      <w:r w:rsidR="00445255" w:rsidRPr="003E13CB">
        <w:rPr>
          <w:rFonts w:eastAsia="+mn-ea"/>
          <w:color w:val="000000"/>
        </w:rPr>
        <w:t xml:space="preserve"> 15 </w:t>
      </w:r>
      <w:r>
        <w:rPr>
          <w:rFonts w:eastAsia="+mn-ea"/>
          <w:color w:val="000000"/>
        </w:rPr>
        <w:t xml:space="preserve">working </w:t>
      </w:r>
      <w:r w:rsidR="00445255" w:rsidRPr="003E13CB">
        <w:rPr>
          <w:rFonts w:eastAsia="+mn-ea"/>
          <w:color w:val="000000"/>
        </w:rPr>
        <w:t>days</w:t>
      </w:r>
      <w:r w:rsidR="00E27666">
        <w:rPr>
          <w:rFonts w:eastAsia="+mn-ea"/>
          <w:color w:val="000000"/>
        </w:rPr>
        <w:t>.</w:t>
      </w:r>
    </w:p>
    <w:p w:rsidR="003E13CB" w:rsidRPr="003E13CB" w:rsidRDefault="003E13CB" w:rsidP="003E13CB">
      <w:pPr>
        <w:pStyle w:val="ListParagraph"/>
        <w:textAlignment w:val="baseline"/>
      </w:pPr>
    </w:p>
    <w:p w:rsidR="00445255" w:rsidRPr="003E13CB" w:rsidRDefault="00445255"/>
    <w:sectPr w:rsidR="00445255" w:rsidRPr="003E13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j-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7CA"/>
    <w:multiLevelType w:val="hybridMultilevel"/>
    <w:tmpl w:val="CDF85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751C0A"/>
    <w:multiLevelType w:val="hybridMultilevel"/>
    <w:tmpl w:val="B0D42AC0"/>
    <w:lvl w:ilvl="0" w:tplc="5BAAFEF0">
      <w:start w:val="1"/>
      <w:numFmt w:val="bullet"/>
      <w:lvlText w:val="•"/>
      <w:lvlJc w:val="left"/>
      <w:pPr>
        <w:tabs>
          <w:tab w:val="num" w:pos="720"/>
        </w:tabs>
        <w:ind w:left="720" w:hanging="360"/>
      </w:pPr>
      <w:rPr>
        <w:rFonts w:ascii="Times New Roman" w:hAnsi="Times New Roman" w:hint="default"/>
      </w:rPr>
    </w:lvl>
    <w:lvl w:ilvl="1" w:tplc="C1C8A0CA" w:tentative="1">
      <w:start w:val="1"/>
      <w:numFmt w:val="bullet"/>
      <w:lvlText w:val="•"/>
      <w:lvlJc w:val="left"/>
      <w:pPr>
        <w:tabs>
          <w:tab w:val="num" w:pos="1440"/>
        </w:tabs>
        <w:ind w:left="1440" w:hanging="360"/>
      </w:pPr>
      <w:rPr>
        <w:rFonts w:ascii="Times New Roman" w:hAnsi="Times New Roman" w:hint="default"/>
      </w:rPr>
    </w:lvl>
    <w:lvl w:ilvl="2" w:tplc="182CB230" w:tentative="1">
      <w:start w:val="1"/>
      <w:numFmt w:val="bullet"/>
      <w:lvlText w:val="•"/>
      <w:lvlJc w:val="left"/>
      <w:pPr>
        <w:tabs>
          <w:tab w:val="num" w:pos="2160"/>
        </w:tabs>
        <w:ind w:left="2160" w:hanging="360"/>
      </w:pPr>
      <w:rPr>
        <w:rFonts w:ascii="Times New Roman" w:hAnsi="Times New Roman" w:hint="default"/>
      </w:rPr>
    </w:lvl>
    <w:lvl w:ilvl="3" w:tplc="538CAEFA" w:tentative="1">
      <w:start w:val="1"/>
      <w:numFmt w:val="bullet"/>
      <w:lvlText w:val="•"/>
      <w:lvlJc w:val="left"/>
      <w:pPr>
        <w:tabs>
          <w:tab w:val="num" w:pos="2880"/>
        </w:tabs>
        <w:ind w:left="2880" w:hanging="360"/>
      </w:pPr>
      <w:rPr>
        <w:rFonts w:ascii="Times New Roman" w:hAnsi="Times New Roman" w:hint="default"/>
      </w:rPr>
    </w:lvl>
    <w:lvl w:ilvl="4" w:tplc="5D5AB340" w:tentative="1">
      <w:start w:val="1"/>
      <w:numFmt w:val="bullet"/>
      <w:lvlText w:val="•"/>
      <w:lvlJc w:val="left"/>
      <w:pPr>
        <w:tabs>
          <w:tab w:val="num" w:pos="3600"/>
        </w:tabs>
        <w:ind w:left="3600" w:hanging="360"/>
      </w:pPr>
      <w:rPr>
        <w:rFonts w:ascii="Times New Roman" w:hAnsi="Times New Roman" w:hint="default"/>
      </w:rPr>
    </w:lvl>
    <w:lvl w:ilvl="5" w:tplc="1AC2ED88" w:tentative="1">
      <w:start w:val="1"/>
      <w:numFmt w:val="bullet"/>
      <w:lvlText w:val="•"/>
      <w:lvlJc w:val="left"/>
      <w:pPr>
        <w:tabs>
          <w:tab w:val="num" w:pos="4320"/>
        </w:tabs>
        <w:ind w:left="4320" w:hanging="360"/>
      </w:pPr>
      <w:rPr>
        <w:rFonts w:ascii="Times New Roman" w:hAnsi="Times New Roman" w:hint="default"/>
      </w:rPr>
    </w:lvl>
    <w:lvl w:ilvl="6" w:tplc="0A687950" w:tentative="1">
      <w:start w:val="1"/>
      <w:numFmt w:val="bullet"/>
      <w:lvlText w:val="•"/>
      <w:lvlJc w:val="left"/>
      <w:pPr>
        <w:tabs>
          <w:tab w:val="num" w:pos="5040"/>
        </w:tabs>
        <w:ind w:left="5040" w:hanging="360"/>
      </w:pPr>
      <w:rPr>
        <w:rFonts w:ascii="Times New Roman" w:hAnsi="Times New Roman" w:hint="default"/>
      </w:rPr>
    </w:lvl>
    <w:lvl w:ilvl="7" w:tplc="97A4EF64" w:tentative="1">
      <w:start w:val="1"/>
      <w:numFmt w:val="bullet"/>
      <w:lvlText w:val="•"/>
      <w:lvlJc w:val="left"/>
      <w:pPr>
        <w:tabs>
          <w:tab w:val="num" w:pos="5760"/>
        </w:tabs>
        <w:ind w:left="5760" w:hanging="360"/>
      </w:pPr>
      <w:rPr>
        <w:rFonts w:ascii="Times New Roman" w:hAnsi="Times New Roman" w:hint="default"/>
      </w:rPr>
    </w:lvl>
    <w:lvl w:ilvl="8" w:tplc="6B74E0A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ED95AEC"/>
    <w:multiLevelType w:val="hybridMultilevel"/>
    <w:tmpl w:val="8C96D85A"/>
    <w:lvl w:ilvl="0" w:tplc="A3964146">
      <w:start w:val="1"/>
      <w:numFmt w:val="bullet"/>
      <w:lvlText w:val="•"/>
      <w:lvlJc w:val="left"/>
      <w:pPr>
        <w:tabs>
          <w:tab w:val="num" w:pos="720"/>
        </w:tabs>
        <w:ind w:left="720" w:hanging="360"/>
      </w:pPr>
      <w:rPr>
        <w:rFonts w:ascii="Times New Roman" w:hAnsi="Times New Roman" w:hint="default"/>
      </w:rPr>
    </w:lvl>
    <w:lvl w:ilvl="1" w:tplc="92429216" w:tentative="1">
      <w:start w:val="1"/>
      <w:numFmt w:val="bullet"/>
      <w:lvlText w:val="•"/>
      <w:lvlJc w:val="left"/>
      <w:pPr>
        <w:tabs>
          <w:tab w:val="num" w:pos="1440"/>
        </w:tabs>
        <w:ind w:left="1440" w:hanging="360"/>
      </w:pPr>
      <w:rPr>
        <w:rFonts w:ascii="Times New Roman" w:hAnsi="Times New Roman" w:hint="default"/>
      </w:rPr>
    </w:lvl>
    <w:lvl w:ilvl="2" w:tplc="D616899A" w:tentative="1">
      <w:start w:val="1"/>
      <w:numFmt w:val="bullet"/>
      <w:lvlText w:val="•"/>
      <w:lvlJc w:val="left"/>
      <w:pPr>
        <w:tabs>
          <w:tab w:val="num" w:pos="2160"/>
        </w:tabs>
        <w:ind w:left="2160" w:hanging="360"/>
      </w:pPr>
      <w:rPr>
        <w:rFonts w:ascii="Times New Roman" w:hAnsi="Times New Roman" w:hint="default"/>
      </w:rPr>
    </w:lvl>
    <w:lvl w:ilvl="3" w:tplc="7CF2BF9E" w:tentative="1">
      <w:start w:val="1"/>
      <w:numFmt w:val="bullet"/>
      <w:lvlText w:val="•"/>
      <w:lvlJc w:val="left"/>
      <w:pPr>
        <w:tabs>
          <w:tab w:val="num" w:pos="2880"/>
        </w:tabs>
        <w:ind w:left="2880" w:hanging="360"/>
      </w:pPr>
      <w:rPr>
        <w:rFonts w:ascii="Times New Roman" w:hAnsi="Times New Roman" w:hint="default"/>
      </w:rPr>
    </w:lvl>
    <w:lvl w:ilvl="4" w:tplc="CC0C8F3E" w:tentative="1">
      <w:start w:val="1"/>
      <w:numFmt w:val="bullet"/>
      <w:lvlText w:val="•"/>
      <w:lvlJc w:val="left"/>
      <w:pPr>
        <w:tabs>
          <w:tab w:val="num" w:pos="3600"/>
        </w:tabs>
        <w:ind w:left="3600" w:hanging="360"/>
      </w:pPr>
      <w:rPr>
        <w:rFonts w:ascii="Times New Roman" w:hAnsi="Times New Roman" w:hint="default"/>
      </w:rPr>
    </w:lvl>
    <w:lvl w:ilvl="5" w:tplc="A664EA18" w:tentative="1">
      <w:start w:val="1"/>
      <w:numFmt w:val="bullet"/>
      <w:lvlText w:val="•"/>
      <w:lvlJc w:val="left"/>
      <w:pPr>
        <w:tabs>
          <w:tab w:val="num" w:pos="4320"/>
        </w:tabs>
        <w:ind w:left="4320" w:hanging="360"/>
      </w:pPr>
      <w:rPr>
        <w:rFonts w:ascii="Times New Roman" w:hAnsi="Times New Roman" w:hint="default"/>
      </w:rPr>
    </w:lvl>
    <w:lvl w:ilvl="6" w:tplc="2E48E058" w:tentative="1">
      <w:start w:val="1"/>
      <w:numFmt w:val="bullet"/>
      <w:lvlText w:val="•"/>
      <w:lvlJc w:val="left"/>
      <w:pPr>
        <w:tabs>
          <w:tab w:val="num" w:pos="5040"/>
        </w:tabs>
        <w:ind w:left="5040" w:hanging="360"/>
      </w:pPr>
      <w:rPr>
        <w:rFonts w:ascii="Times New Roman" w:hAnsi="Times New Roman" w:hint="default"/>
      </w:rPr>
    </w:lvl>
    <w:lvl w:ilvl="7" w:tplc="52CAA62E" w:tentative="1">
      <w:start w:val="1"/>
      <w:numFmt w:val="bullet"/>
      <w:lvlText w:val="•"/>
      <w:lvlJc w:val="left"/>
      <w:pPr>
        <w:tabs>
          <w:tab w:val="num" w:pos="5760"/>
        </w:tabs>
        <w:ind w:left="5760" w:hanging="360"/>
      </w:pPr>
      <w:rPr>
        <w:rFonts w:ascii="Times New Roman" w:hAnsi="Times New Roman" w:hint="default"/>
      </w:rPr>
    </w:lvl>
    <w:lvl w:ilvl="8" w:tplc="C3B6C07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E8F011E"/>
    <w:multiLevelType w:val="hybridMultilevel"/>
    <w:tmpl w:val="53A8D67E"/>
    <w:lvl w:ilvl="0" w:tplc="A396414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BD3E52"/>
    <w:multiLevelType w:val="hybridMultilevel"/>
    <w:tmpl w:val="3F728516"/>
    <w:lvl w:ilvl="0" w:tplc="044084B2">
      <w:start w:val="1"/>
      <w:numFmt w:val="bullet"/>
      <w:lvlText w:val="•"/>
      <w:lvlJc w:val="left"/>
      <w:pPr>
        <w:tabs>
          <w:tab w:val="num" w:pos="720"/>
        </w:tabs>
        <w:ind w:left="720" w:hanging="360"/>
      </w:pPr>
      <w:rPr>
        <w:rFonts w:ascii="Times New Roman" w:hAnsi="Times New Roman" w:hint="default"/>
      </w:rPr>
    </w:lvl>
    <w:lvl w:ilvl="1" w:tplc="410AA0CA" w:tentative="1">
      <w:start w:val="1"/>
      <w:numFmt w:val="bullet"/>
      <w:lvlText w:val="•"/>
      <w:lvlJc w:val="left"/>
      <w:pPr>
        <w:tabs>
          <w:tab w:val="num" w:pos="1440"/>
        </w:tabs>
        <w:ind w:left="1440" w:hanging="360"/>
      </w:pPr>
      <w:rPr>
        <w:rFonts w:ascii="Times New Roman" w:hAnsi="Times New Roman" w:hint="default"/>
      </w:rPr>
    </w:lvl>
    <w:lvl w:ilvl="2" w:tplc="FA08A004" w:tentative="1">
      <w:start w:val="1"/>
      <w:numFmt w:val="bullet"/>
      <w:lvlText w:val="•"/>
      <w:lvlJc w:val="left"/>
      <w:pPr>
        <w:tabs>
          <w:tab w:val="num" w:pos="2160"/>
        </w:tabs>
        <w:ind w:left="2160" w:hanging="360"/>
      </w:pPr>
      <w:rPr>
        <w:rFonts w:ascii="Times New Roman" w:hAnsi="Times New Roman" w:hint="default"/>
      </w:rPr>
    </w:lvl>
    <w:lvl w:ilvl="3" w:tplc="4D2ACFCE" w:tentative="1">
      <w:start w:val="1"/>
      <w:numFmt w:val="bullet"/>
      <w:lvlText w:val="•"/>
      <w:lvlJc w:val="left"/>
      <w:pPr>
        <w:tabs>
          <w:tab w:val="num" w:pos="2880"/>
        </w:tabs>
        <w:ind w:left="2880" w:hanging="360"/>
      </w:pPr>
      <w:rPr>
        <w:rFonts w:ascii="Times New Roman" w:hAnsi="Times New Roman" w:hint="default"/>
      </w:rPr>
    </w:lvl>
    <w:lvl w:ilvl="4" w:tplc="ACCCA4BA" w:tentative="1">
      <w:start w:val="1"/>
      <w:numFmt w:val="bullet"/>
      <w:lvlText w:val="•"/>
      <w:lvlJc w:val="left"/>
      <w:pPr>
        <w:tabs>
          <w:tab w:val="num" w:pos="3600"/>
        </w:tabs>
        <w:ind w:left="3600" w:hanging="360"/>
      </w:pPr>
      <w:rPr>
        <w:rFonts w:ascii="Times New Roman" w:hAnsi="Times New Roman" w:hint="default"/>
      </w:rPr>
    </w:lvl>
    <w:lvl w:ilvl="5" w:tplc="FD72B3A4" w:tentative="1">
      <w:start w:val="1"/>
      <w:numFmt w:val="bullet"/>
      <w:lvlText w:val="•"/>
      <w:lvlJc w:val="left"/>
      <w:pPr>
        <w:tabs>
          <w:tab w:val="num" w:pos="4320"/>
        </w:tabs>
        <w:ind w:left="4320" w:hanging="360"/>
      </w:pPr>
      <w:rPr>
        <w:rFonts w:ascii="Times New Roman" w:hAnsi="Times New Roman" w:hint="default"/>
      </w:rPr>
    </w:lvl>
    <w:lvl w:ilvl="6" w:tplc="162261F4" w:tentative="1">
      <w:start w:val="1"/>
      <w:numFmt w:val="bullet"/>
      <w:lvlText w:val="•"/>
      <w:lvlJc w:val="left"/>
      <w:pPr>
        <w:tabs>
          <w:tab w:val="num" w:pos="5040"/>
        </w:tabs>
        <w:ind w:left="5040" w:hanging="360"/>
      </w:pPr>
      <w:rPr>
        <w:rFonts w:ascii="Times New Roman" w:hAnsi="Times New Roman" w:hint="default"/>
      </w:rPr>
    </w:lvl>
    <w:lvl w:ilvl="7" w:tplc="2C7624B0" w:tentative="1">
      <w:start w:val="1"/>
      <w:numFmt w:val="bullet"/>
      <w:lvlText w:val="•"/>
      <w:lvlJc w:val="left"/>
      <w:pPr>
        <w:tabs>
          <w:tab w:val="num" w:pos="5760"/>
        </w:tabs>
        <w:ind w:left="5760" w:hanging="360"/>
      </w:pPr>
      <w:rPr>
        <w:rFonts w:ascii="Times New Roman" w:hAnsi="Times New Roman" w:hint="default"/>
      </w:rPr>
    </w:lvl>
    <w:lvl w:ilvl="8" w:tplc="CCB28760" w:tentative="1">
      <w:start w:val="1"/>
      <w:numFmt w:val="bullet"/>
      <w:lvlText w:val="•"/>
      <w:lvlJc w:val="left"/>
      <w:pPr>
        <w:tabs>
          <w:tab w:val="num" w:pos="6480"/>
        </w:tabs>
        <w:ind w:left="6480" w:hanging="360"/>
      </w:pPr>
      <w:rPr>
        <w:rFonts w:ascii="Times New Roman" w:hAnsi="Times New Roman" w:hint="default"/>
      </w:rPr>
    </w:lvl>
  </w:abstractNum>
  <w:abstractNum w:abstractNumId="5">
    <w:nsid w:val="45EF30C8"/>
    <w:multiLevelType w:val="hybridMultilevel"/>
    <w:tmpl w:val="391C6E84"/>
    <w:lvl w:ilvl="0" w:tplc="18CEF60A">
      <w:start w:val="1"/>
      <w:numFmt w:val="bullet"/>
      <w:lvlText w:val="•"/>
      <w:lvlJc w:val="left"/>
      <w:pPr>
        <w:tabs>
          <w:tab w:val="num" w:pos="644"/>
        </w:tabs>
        <w:ind w:left="644" w:hanging="360"/>
      </w:pPr>
      <w:rPr>
        <w:rFonts w:ascii="Times New Roman" w:hAnsi="Times New Roman" w:hint="default"/>
      </w:rPr>
    </w:lvl>
    <w:lvl w:ilvl="1" w:tplc="68982E3A" w:tentative="1">
      <w:start w:val="1"/>
      <w:numFmt w:val="bullet"/>
      <w:lvlText w:val="•"/>
      <w:lvlJc w:val="left"/>
      <w:pPr>
        <w:tabs>
          <w:tab w:val="num" w:pos="1440"/>
        </w:tabs>
        <w:ind w:left="1440" w:hanging="360"/>
      </w:pPr>
      <w:rPr>
        <w:rFonts w:ascii="Times New Roman" w:hAnsi="Times New Roman" w:hint="default"/>
      </w:rPr>
    </w:lvl>
    <w:lvl w:ilvl="2" w:tplc="D618F988" w:tentative="1">
      <w:start w:val="1"/>
      <w:numFmt w:val="bullet"/>
      <w:lvlText w:val="•"/>
      <w:lvlJc w:val="left"/>
      <w:pPr>
        <w:tabs>
          <w:tab w:val="num" w:pos="2160"/>
        </w:tabs>
        <w:ind w:left="2160" w:hanging="360"/>
      </w:pPr>
      <w:rPr>
        <w:rFonts w:ascii="Times New Roman" w:hAnsi="Times New Roman" w:hint="default"/>
      </w:rPr>
    </w:lvl>
    <w:lvl w:ilvl="3" w:tplc="A15CF2A4" w:tentative="1">
      <w:start w:val="1"/>
      <w:numFmt w:val="bullet"/>
      <w:lvlText w:val="•"/>
      <w:lvlJc w:val="left"/>
      <w:pPr>
        <w:tabs>
          <w:tab w:val="num" w:pos="2880"/>
        </w:tabs>
        <w:ind w:left="2880" w:hanging="360"/>
      </w:pPr>
      <w:rPr>
        <w:rFonts w:ascii="Times New Roman" w:hAnsi="Times New Roman" w:hint="default"/>
      </w:rPr>
    </w:lvl>
    <w:lvl w:ilvl="4" w:tplc="2BE8EC9E" w:tentative="1">
      <w:start w:val="1"/>
      <w:numFmt w:val="bullet"/>
      <w:lvlText w:val="•"/>
      <w:lvlJc w:val="left"/>
      <w:pPr>
        <w:tabs>
          <w:tab w:val="num" w:pos="3600"/>
        </w:tabs>
        <w:ind w:left="3600" w:hanging="360"/>
      </w:pPr>
      <w:rPr>
        <w:rFonts w:ascii="Times New Roman" w:hAnsi="Times New Roman" w:hint="default"/>
      </w:rPr>
    </w:lvl>
    <w:lvl w:ilvl="5" w:tplc="146CBADC" w:tentative="1">
      <w:start w:val="1"/>
      <w:numFmt w:val="bullet"/>
      <w:lvlText w:val="•"/>
      <w:lvlJc w:val="left"/>
      <w:pPr>
        <w:tabs>
          <w:tab w:val="num" w:pos="4320"/>
        </w:tabs>
        <w:ind w:left="4320" w:hanging="360"/>
      </w:pPr>
      <w:rPr>
        <w:rFonts w:ascii="Times New Roman" w:hAnsi="Times New Roman" w:hint="default"/>
      </w:rPr>
    </w:lvl>
    <w:lvl w:ilvl="6" w:tplc="3AA2D79C" w:tentative="1">
      <w:start w:val="1"/>
      <w:numFmt w:val="bullet"/>
      <w:lvlText w:val="•"/>
      <w:lvlJc w:val="left"/>
      <w:pPr>
        <w:tabs>
          <w:tab w:val="num" w:pos="5040"/>
        </w:tabs>
        <w:ind w:left="5040" w:hanging="360"/>
      </w:pPr>
      <w:rPr>
        <w:rFonts w:ascii="Times New Roman" w:hAnsi="Times New Roman" w:hint="default"/>
      </w:rPr>
    </w:lvl>
    <w:lvl w:ilvl="7" w:tplc="18061222" w:tentative="1">
      <w:start w:val="1"/>
      <w:numFmt w:val="bullet"/>
      <w:lvlText w:val="•"/>
      <w:lvlJc w:val="left"/>
      <w:pPr>
        <w:tabs>
          <w:tab w:val="num" w:pos="5760"/>
        </w:tabs>
        <w:ind w:left="5760" w:hanging="360"/>
      </w:pPr>
      <w:rPr>
        <w:rFonts w:ascii="Times New Roman" w:hAnsi="Times New Roman" w:hint="default"/>
      </w:rPr>
    </w:lvl>
    <w:lvl w:ilvl="8" w:tplc="ED2422D8" w:tentative="1">
      <w:start w:val="1"/>
      <w:numFmt w:val="bullet"/>
      <w:lvlText w:val="•"/>
      <w:lvlJc w:val="left"/>
      <w:pPr>
        <w:tabs>
          <w:tab w:val="num" w:pos="6480"/>
        </w:tabs>
        <w:ind w:left="6480" w:hanging="360"/>
      </w:pPr>
      <w:rPr>
        <w:rFonts w:ascii="Times New Roman" w:hAnsi="Times New Roman" w:hint="default"/>
      </w:rPr>
    </w:lvl>
  </w:abstractNum>
  <w:abstractNum w:abstractNumId="6">
    <w:nsid w:val="58987E41"/>
    <w:multiLevelType w:val="hybridMultilevel"/>
    <w:tmpl w:val="C342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837862"/>
    <w:multiLevelType w:val="hybridMultilevel"/>
    <w:tmpl w:val="31501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C250C4"/>
    <w:multiLevelType w:val="hybridMultilevel"/>
    <w:tmpl w:val="85684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1"/>
  </w:num>
  <w:num w:numId="6">
    <w:abstractNumId w:val="8"/>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CFF"/>
    <w:rsid w:val="00033CC7"/>
    <w:rsid w:val="00125E90"/>
    <w:rsid w:val="00160260"/>
    <w:rsid w:val="003E13CB"/>
    <w:rsid w:val="003F1CFF"/>
    <w:rsid w:val="004424C7"/>
    <w:rsid w:val="00445255"/>
    <w:rsid w:val="004F64BF"/>
    <w:rsid w:val="005B41E0"/>
    <w:rsid w:val="0061147F"/>
    <w:rsid w:val="00624754"/>
    <w:rsid w:val="00911C4C"/>
    <w:rsid w:val="00A8454D"/>
    <w:rsid w:val="00CA4F23"/>
    <w:rsid w:val="00D50B67"/>
    <w:rsid w:val="00E24F79"/>
    <w:rsid w:val="00E27666"/>
    <w:rsid w:val="00F67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C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F1CFF"/>
    <w:rPr>
      <w:color w:val="0000FF"/>
      <w:u w:val="single"/>
    </w:rPr>
  </w:style>
  <w:style w:type="paragraph" w:styleId="ListParagraph">
    <w:name w:val="List Paragraph"/>
    <w:basedOn w:val="Normal"/>
    <w:uiPriority w:val="34"/>
    <w:qFormat/>
    <w:rsid w:val="00D50B67"/>
    <w:pPr>
      <w:ind w:left="720"/>
      <w:contextualSpacing/>
    </w:pPr>
  </w:style>
  <w:style w:type="paragraph" w:styleId="NormalWeb">
    <w:name w:val="Normal (Web)"/>
    <w:basedOn w:val="Normal"/>
    <w:uiPriority w:val="99"/>
    <w:semiHidden/>
    <w:unhideWhenUsed/>
    <w:rsid w:val="0044525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C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F1CFF"/>
    <w:rPr>
      <w:color w:val="0000FF"/>
      <w:u w:val="single"/>
    </w:rPr>
  </w:style>
  <w:style w:type="paragraph" w:styleId="ListParagraph">
    <w:name w:val="List Paragraph"/>
    <w:basedOn w:val="Normal"/>
    <w:uiPriority w:val="34"/>
    <w:qFormat/>
    <w:rsid w:val="00D50B67"/>
    <w:pPr>
      <w:ind w:left="720"/>
      <w:contextualSpacing/>
    </w:pPr>
  </w:style>
  <w:style w:type="paragraph" w:styleId="NormalWeb">
    <w:name w:val="Normal (Web)"/>
    <w:basedOn w:val="Normal"/>
    <w:uiPriority w:val="99"/>
    <w:semiHidden/>
    <w:unhideWhenUsed/>
    <w:rsid w:val="004452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294354">
      <w:bodyDiv w:val="1"/>
      <w:marLeft w:val="0"/>
      <w:marRight w:val="0"/>
      <w:marTop w:val="0"/>
      <w:marBottom w:val="0"/>
      <w:divBdr>
        <w:top w:val="none" w:sz="0" w:space="0" w:color="auto"/>
        <w:left w:val="none" w:sz="0" w:space="0" w:color="auto"/>
        <w:bottom w:val="none" w:sz="0" w:space="0" w:color="auto"/>
        <w:right w:val="none" w:sz="0" w:space="0" w:color="auto"/>
      </w:divBdr>
      <w:divsChild>
        <w:div w:id="133956516">
          <w:marLeft w:val="547"/>
          <w:marRight w:val="0"/>
          <w:marTop w:val="115"/>
          <w:marBottom w:val="86"/>
          <w:divBdr>
            <w:top w:val="none" w:sz="0" w:space="0" w:color="auto"/>
            <w:left w:val="none" w:sz="0" w:space="0" w:color="auto"/>
            <w:bottom w:val="none" w:sz="0" w:space="0" w:color="auto"/>
            <w:right w:val="none" w:sz="0" w:space="0" w:color="auto"/>
          </w:divBdr>
        </w:div>
        <w:div w:id="775910806">
          <w:marLeft w:val="547"/>
          <w:marRight w:val="0"/>
          <w:marTop w:val="115"/>
          <w:marBottom w:val="86"/>
          <w:divBdr>
            <w:top w:val="none" w:sz="0" w:space="0" w:color="auto"/>
            <w:left w:val="none" w:sz="0" w:space="0" w:color="auto"/>
            <w:bottom w:val="none" w:sz="0" w:space="0" w:color="auto"/>
            <w:right w:val="none" w:sz="0" w:space="0" w:color="auto"/>
          </w:divBdr>
        </w:div>
      </w:divsChild>
    </w:div>
    <w:div w:id="483744692">
      <w:bodyDiv w:val="1"/>
      <w:marLeft w:val="0"/>
      <w:marRight w:val="0"/>
      <w:marTop w:val="0"/>
      <w:marBottom w:val="0"/>
      <w:divBdr>
        <w:top w:val="none" w:sz="0" w:space="0" w:color="auto"/>
        <w:left w:val="none" w:sz="0" w:space="0" w:color="auto"/>
        <w:bottom w:val="none" w:sz="0" w:space="0" w:color="auto"/>
        <w:right w:val="none" w:sz="0" w:space="0" w:color="auto"/>
      </w:divBdr>
      <w:divsChild>
        <w:div w:id="344595159">
          <w:marLeft w:val="965"/>
          <w:marRight w:val="0"/>
          <w:marTop w:val="29"/>
          <w:marBottom w:val="29"/>
          <w:divBdr>
            <w:top w:val="none" w:sz="0" w:space="0" w:color="auto"/>
            <w:left w:val="none" w:sz="0" w:space="0" w:color="auto"/>
            <w:bottom w:val="none" w:sz="0" w:space="0" w:color="auto"/>
            <w:right w:val="none" w:sz="0" w:space="0" w:color="auto"/>
          </w:divBdr>
        </w:div>
        <w:div w:id="648367480">
          <w:marLeft w:val="965"/>
          <w:marRight w:val="0"/>
          <w:marTop w:val="29"/>
          <w:marBottom w:val="29"/>
          <w:divBdr>
            <w:top w:val="none" w:sz="0" w:space="0" w:color="auto"/>
            <w:left w:val="none" w:sz="0" w:space="0" w:color="auto"/>
            <w:bottom w:val="none" w:sz="0" w:space="0" w:color="auto"/>
            <w:right w:val="none" w:sz="0" w:space="0" w:color="auto"/>
          </w:divBdr>
        </w:div>
        <w:div w:id="1865629260">
          <w:marLeft w:val="965"/>
          <w:marRight w:val="0"/>
          <w:marTop w:val="29"/>
          <w:marBottom w:val="29"/>
          <w:divBdr>
            <w:top w:val="none" w:sz="0" w:space="0" w:color="auto"/>
            <w:left w:val="none" w:sz="0" w:space="0" w:color="auto"/>
            <w:bottom w:val="none" w:sz="0" w:space="0" w:color="auto"/>
            <w:right w:val="none" w:sz="0" w:space="0" w:color="auto"/>
          </w:divBdr>
        </w:div>
        <w:div w:id="531891341">
          <w:marLeft w:val="965"/>
          <w:marRight w:val="0"/>
          <w:marTop w:val="29"/>
          <w:marBottom w:val="29"/>
          <w:divBdr>
            <w:top w:val="none" w:sz="0" w:space="0" w:color="auto"/>
            <w:left w:val="none" w:sz="0" w:space="0" w:color="auto"/>
            <w:bottom w:val="none" w:sz="0" w:space="0" w:color="auto"/>
            <w:right w:val="none" w:sz="0" w:space="0" w:color="auto"/>
          </w:divBdr>
        </w:div>
        <w:div w:id="728377799">
          <w:marLeft w:val="965"/>
          <w:marRight w:val="0"/>
          <w:marTop w:val="29"/>
          <w:marBottom w:val="29"/>
          <w:divBdr>
            <w:top w:val="none" w:sz="0" w:space="0" w:color="auto"/>
            <w:left w:val="none" w:sz="0" w:space="0" w:color="auto"/>
            <w:bottom w:val="none" w:sz="0" w:space="0" w:color="auto"/>
            <w:right w:val="none" w:sz="0" w:space="0" w:color="auto"/>
          </w:divBdr>
        </w:div>
        <w:div w:id="893470435">
          <w:marLeft w:val="965"/>
          <w:marRight w:val="0"/>
          <w:marTop w:val="29"/>
          <w:marBottom w:val="29"/>
          <w:divBdr>
            <w:top w:val="none" w:sz="0" w:space="0" w:color="auto"/>
            <w:left w:val="none" w:sz="0" w:space="0" w:color="auto"/>
            <w:bottom w:val="none" w:sz="0" w:space="0" w:color="auto"/>
            <w:right w:val="none" w:sz="0" w:space="0" w:color="auto"/>
          </w:divBdr>
        </w:div>
      </w:divsChild>
    </w:div>
    <w:div w:id="503865128">
      <w:bodyDiv w:val="1"/>
      <w:marLeft w:val="0"/>
      <w:marRight w:val="0"/>
      <w:marTop w:val="0"/>
      <w:marBottom w:val="0"/>
      <w:divBdr>
        <w:top w:val="none" w:sz="0" w:space="0" w:color="auto"/>
        <w:left w:val="none" w:sz="0" w:space="0" w:color="auto"/>
        <w:bottom w:val="none" w:sz="0" w:space="0" w:color="auto"/>
        <w:right w:val="none" w:sz="0" w:space="0" w:color="auto"/>
      </w:divBdr>
      <w:divsChild>
        <w:div w:id="953050661">
          <w:marLeft w:val="576"/>
          <w:marRight w:val="0"/>
          <w:marTop w:val="29"/>
          <w:marBottom w:val="29"/>
          <w:divBdr>
            <w:top w:val="none" w:sz="0" w:space="0" w:color="auto"/>
            <w:left w:val="none" w:sz="0" w:space="0" w:color="auto"/>
            <w:bottom w:val="none" w:sz="0" w:space="0" w:color="auto"/>
            <w:right w:val="none" w:sz="0" w:space="0" w:color="auto"/>
          </w:divBdr>
        </w:div>
        <w:div w:id="665861038">
          <w:marLeft w:val="576"/>
          <w:marRight w:val="0"/>
          <w:marTop w:val="29"/>
          <w:marBottom w:val="29"/>
          <w:divBdr>
            <w:top w:val="none" w:sz="0" w:space="0" w:color="auto"/>
            <w:left w:val="none" w:sz="0" w:space="0" w:color="auto"/>
            <w:bottom w:val="none" w:sz="0" w:space="0" w:color="auto"/>
            <w:right w:val="none" w:sz="0" w:space="0" w:color="auto"/>
          </w:divBdr>
        </w:div>
      </w:divsChild>
    </w:div>
    <w:div w:id="792089572">
      <w:bodyDiv w:val="1"/>
      <w:marLeft w:val="0"/>
      <w:marRight w:val="0"/>
      <w:marTop w:val="0"/>
      <w:marBottom w:val="0"/>
      <w:divBdr>
        <w:top w:val="none" w:sz="0" w:space="0" w:color="auto"/>
        <w:left w:val="none" w:sz="0" w:space="0" w:color="auto"/>
        <w:bottom w:val="none" w:sz="0" w:space="0" w:color="auto"/>
        <w:right w:val="none" w:sz="0" w:space="0" w:color="auto"/>
      </w:divBdr>
    </w:div>
    <w:div w:id="1667126484">
      <w:bodyDiv w:val="1"/>
      <w:marLeft w:val="0"/>
      <w:marRight w:val="0"/>
      <w:marTop w:val="0"/>
      <w:marBottom w:val="0"/>
      <w:divBdr>
        <w:top w:val="none" w:sz="0" w:space="0" w:color="auto"/>
        <w:left w:val="none" w:sz="0" w:space="0" w:color="auto"/>
        <w:bottom w:val="none" w:sz="0" w:space="0" w:color="auto"/>
        <w:right w:val="none" w:sz="0" w:space="0" w:color="auto"/>
      </w:divBdr>
    </w:div>
    <w:div w:id="1874224179">
      <w:bodyDiv w:val="1"/>
      <w:marLeft w:val="0"/>
      <w:marRight w:val="0"/>
      <w:marTop w:val="0"/>
      <w:marBottom w:val="0"/>
      <w:divBdr>
        <w:top w:val="none" w:sz="0" w:space="0" w:color="auto"/>
        <w:left w:val="none" w:sz="0" w:space="0" w:color="auto"/>
        <w:bottom w:val="none" w:sz="0" w:space="0" w:color="auto"/>
        <w:right w:val="none" w:sz="0" w:space="0" w:color="auto"/>
      </w:divBdr>
      <w:divsChild>
        <w:div w:id="316223776">
          <w:marLeft w:val="547"/>
          <w:marRight w:val="0"/>
          <w:marTop w:val="115"/>
          <w:marBottom w:val="0"/>
          <w:divBdr>
            <w:top w:val="none" w:sz="0" w:space="0" w:color="auto"/>
            <w:left w:val="none" w:sz="0" w:space="0" w:color="auto"/>
            <w:bottom w:val="none" w:sz="0" w:space="0" w:color="auto"/>
            <w:right w:val="none" w:sz="0" w:space="0" w:color="auto"/>
          </w:divBdr>
        </w:div>
        <w:div w:id="275480122">
          <w:marLeft w:val="547"/>
          <w:marRight w:val="0"/>
          <w:marTop w:val="115"/>
          <w:marBottom w:val="0"/>
          <w:divBdr>
            <w:top w:val="none" w:sz="0" w:space="0" w:color="auto"/>
            <w:left w:val="none" w:sz="0" w:space="0" w:color="auto"/>
            <w:bottom w:val="none" w:sz="0" w:space="0" w:color="auto"/>
            <w:right w:val="none" w:sz="0" w:space="0" w:color="auto"/>
          </w:divBdr>
        </w:div>
        <w:div w:id="717164732">
          <w:marLeft w:val="547"/>
          <w:marRight w:val="0"/>
          <w:marTop w:val="115"/>
          <w:marBottom w:val="0"/>
          <w:divBdr>
            <w:top w:val="none" w:sz="0" w:space="0" w:color="auto"/>
            <w:left w:val="none" w:sz="0" w:space="0" w:color="auto"/>
            <w:bottom w:val="none" w:sz="0" w:space="0" w:color="auto"/>
            <w:right w:val="none" w:sz="0" w:space="0" w:color="auto"/>
          </w:divBdr>
        </w:div>
        <w:div w:id="751049497">
          <w:marLeft w:val="547"/>
          <w:marRight w:val="0"/>
          <w:marTop w:val="115"/>
          <w:marBottom w:val="0"/>
          <w:divBdr>
            <w:top w:val="none" w:sz="0" w:space="0" w:color="auto"/>
            <w:left w:val="none" w:sz="0" w:space="0" w:color="auto"/>
            <w:bottom w:val="none" w:sz="0" w:space="0" w:color="auto"/>
            <w:right w:val="none" w:sz="0" w:space="0" w:color="auto"/>
          </w:divBdr>
        </w:div>
        <w:div w:id="503126305">
          <w:marLeft w:val="547"/>
          <w:marRight w:val="0"/>
          <w:marTop w:val="115"/>
          <w:marBottom w:val="0"/>
          <w:divBdr>
            <w:top w:val="none" w:sz="0" w:space="0" w:color="auto"/>
            <w:left w:val="none" w:sz="0" w:space="0" w:color="auto"/>
            <w:bottom w:val="none" w:sz="0" w:space="0" w:color="auto"/>
            <w:right w:val="none" w:sz="0" w:space="0" w:color="auto"/>
          </w:divBdr>
        </w:div>
        <w:div w:id="2003510074">
          <w:marLeft w:val="547"/>
          <w:marRight w:val="0"/>
          <w:marTop w:val="115"/>
          <w:marBottom w:val="0"/>
          <w:divBdr>
            <w:top w:val="none" w:sz="0" w:space="0" w:color="auto"/>
            <w:left w:val="none" w:sz="0" w:space="0" w:color="auto"/>
            <w:bottom w:val="none" w:sz="0" w:space="0" w:color="auto"/>
            <w:right w:val="none" w:sz="0" w:space="0" w:color="auto"/>
          </w:divBdr>
        </w:div>
        <w:div w:id="97748951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victoriapark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97836-1FE3-499F-BC93-D963DC9D3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7C5EBED8</Template>
  <TotalTime>1</TotalTime>
  <Pages>2</Pages>
  <Words>596</Words>
  <Characters>3402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GOURLEY</dc:creator>
  <cp:lastModifiedBy>H MCGLINCHEY</cp:lastModifiedBy>
  <cp:revision>2</cp:revision>
  <dcterms:created xsi:type="dcterms:W3CDTF">2016-10-04T12:27:00Z</dcterms:created>
  <dcterms:modified xsi:type="dcterms:W3CDTF">2016-10-04T12:27:00Z</dcterms:modified>
</cp:coreProperties>
</file>